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57" w:rsidRPr="00483757" w:rsidRDefault="00483757" w:rsidP="00483757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837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1: Формирование фондового рынка в Республике Казахстан</w:t>
      </w:r>
    </w:p>
    <w:p w:rsidR="00483757" w:rsidRPr="00483757" w:rsidRDefault="00483757" w:rsidP="00483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3757" w:rsidRPr="00483757" w:rsidRDefault="00483757" w:rsidP="00483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48375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Цель: </w:t>
      </w:r>
      <w:r w:rsidRPr="00483757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ознакомить с основами формирования фондового рынка в РК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, его объектами и субъектами.</w:t>
      </w:r>
    </w:p>
    <w:p w:rsidR="00483757" w:rsidRPr="00483757" w:rsidRDefault="00483757" w:rsidP="0048375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757" w:rsidRPr="00483757" w:rsidRDefault="00483757" w:rsidP="0048375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План:</w:t>
      </w:r>
    </w:p>
    <w:p w:rsidR="00483757" w:rsidRPr="00483757" w:rsidRDefault="00483757" w:rsidP="00483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757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Pr="00483757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>.</w:t>
      </w:r>
      <w:r w:rsidRPr="0048375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Разгосударствление    и    приватизация    как    один    из    путей 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>фо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>мирования РЦБ. Этапы приватизации</w:t>
      </w:r>
    </w:p>
    <w:p w:rsidR="00483757" w:rsidRDefault="00483757" w:rsidP="004837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83757">
        <w:rPr>
          <w:rFonts w:ascii="Times New Roman" w:hAnsi="Times New Roman" w:cs="Times New Roman"/>
          <w:color w:val="000000"/>
          <w:spacing w:val="-8"/>
          <w:sz w:val="28"/>
          <w:szCs w:val="28"/>
        </w:rPr>
        <w:t>2.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классификация 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 xml:space="preserve">РЦБ. </w:t>
      </w:r>
    </w:p>
    <w:p w:rsidR="00483757" w:rsidRDefault="00483757" w:rsidP="004837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>Функ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483757">
        <w:rPr>
          <w:rFonts w:ascii="Times New Roman" w:hAnsi="Times New Roman" w:cs="Times New Roman"/>
          <w:color w:val="000000"/>
          <w:sz w:val="28"/>
          <w:szCs w:val="28"/>
        </w:rPr>
        <w:t>ии РЦБ</w:t>
      </w:r>
    </w:p>
    <w:p w:rsidR="00483757" w:rsidRPr="00483757" w:rsidRDefault="00483757" w:rsidP="0048375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4.Участники РЦБ</w:t>
      </w:r>
    </w:p>
    <w:p w:rsidR="00483757" w:rsidRPr="00483757" w:rsidRDefault="00483757" w:rsidP="00483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5</w:t>
      </w:r>
      <w:r w:rsidRPr="00483757">
        <w:rPr>
          <w:rFonts w:ascii="Times New Roman" w:hAnsi="Times New Roman" w:cs="Times New Roman"/>
          <w:color w:val="000000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О</w:t>
      </w:r>
      <w:r w:rsidRPr="00483757">
        <w:rPr>
          <w:rFonts w:ascii="Times New Roman" w:hAnsi="Times New Roman" w:cs="Times New Roman"/>
          <w:color w:val="000000"/>
          <w:spacing w:val="-1"/>
          <w:sz w:val="28"/>
          <w:szCs w:val="28"/>
        </w:rPr>
        <w:t>бъекты РЦБ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 Экономическая сущность и юридическое содержание ценной бумаги. Классификация ценных бумаг</w:t>
      </w:r>
    </w:p>
    <w:p w:rsidR="00483757" w:rsidRPr="00483757" w:rsidRDefault="00483757" w:rsidP="00483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Pr="00A13AAD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483757" w:rsidRPr="00A13AAD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Pr="00613279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483757" w:rsidRPr="00A13AAD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483757" w:rsidRPr="00A13AAD" w:rsidRDefault="00483757" w:rsidP="00483757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483757" w:rsidRPr="0043252E" w:rsidRDefault="00483757" w:rsidP="004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1. Определите место РЦБ в финансовом рынке.</w:t>
      </w:r>
    </w:p>
    <w:p w:rsidR="00483757" w:rsidRPr="0043252E" w:rsidRDefault="00483757" w:rsidP="004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2. Назовите отличия между фондовым рынком и РЦБ, между рынком капиталов и денежным РЦБ.</w:t>
      </w:r>
    </w:p>
    <w:p w:rsidR="00483757" w:rsidRPr="0043252E" w:rsidRDefault="00483757" w:rsidP="004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 xml:space="preserve">Назовите различия </w:t>
      </w:r>
      <w:proofErr w:type="gramStart"/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между</w:t>
      </w:r>
      <w:proofErr w:type="gramEnd"/>
      <w:r w:rsidRPr="0043252E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организованным биржевым РЦБ, организованным внебиржевым и неорганизованны</w:t>
      </w:r>
      <w:r w:rsidR="00891D1A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 xml:space="preserve"> (уличны</w:t>
      </w:r>
      <w:r w:rsidR="00891D1A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) РЦБ.</w:t>
      </w:r>
    </w:p>
    <w:p w:rsidR="00483757" w:rsidRPr="0043252E" w:rsidRDefault="00483757" w:rsidP="004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4. Назовите цели, с которыми выходят на РЦБ различные его участники: эмитенты, инвесторы, государство, профессиональные участники.</w:t>
      </w:r>
    </w:p>
    <w:p w:rsidR="00483757" w:rsidRPr="0043252E" w:rsidRDefault="00483757" w:rsidP="004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5.Дайте определение ценной бумаге, раскройте ее экономическую сущность?</w:t>
      </w:r>
    </w:p>
    <w:p w:rsidR="00483757" w:rsidRPr="0043252E" w:rsidRDefault="00483757" w:rsidP="004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Охарактеризуйте </w:t>
      </w:r>
      <w:r w:rsidRPr="0043252E">
        <w:rPr>
          <w:rFonts w:ascii="Times New Roman" w:eastAsia="Times New Roman" w:hAnsi="Times New Roman"/>
          <w:color w:val="000000"/>
          <w:sz w:val="28"/>
          <w:szCs w:val="28"/>
        </w:rPr>
        <w:t>основные классификационные признаки ценной бумаги?</w:t>
      </w:r>
    </w:p>
    <w:p w:rsidR="00000000" w:rsidRPr="00483757" w:rsidRDefault="00891D1A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48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483757"/>
    <w:rsid w:val="00891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2014-09-08T05:37:00Z</dcterms:created>
  <dcterms:modified xsi:type="dcterms:W3CDTF">2014-09-08T06:30:00Z</dcterms:modified>
</cp:coreProperties>
</file>